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55"/>
      </w:tblGrid>
      <w:tr w:rsidR="00856D91" w:rsidRPr="00CF44FC" w:rsidTr="001C0E0C">
        <w:trPr>
          <w:trHeight w:val="995"/>
        </w:trPr>
        <w:tc>
          <w:tcPr>
            <w:tcW w:w="12755" w:type="dxa"/>
            <w:noWrap/>
            <w:hideMark/>
          </w:tcPr>
          <w:p w:rsidR="00856D91" w:rsidRPr="00856D91" w:rsidRDefault="00856D91" w:rsidP="00856D91">
            <w:pPr>
              <w:jc w:val="center"/>
              <w:rPr>
                <w:b/>
              </w:rPr>
            </w:pPr>
            <w:bookmarkStart w:id="0" w:name="_GoBack"/>
            <w:bookmarkEnd w:id="0"/>
            <w:r w:rsidRPr="00856D91">
              <w:rPr>
                <w:b/>
              </w:rPr>
              <w:t>LIDRANO 2018</w:t>
            </w:r>
          </w:p>
          <w:p w:rsidR="00856D91" w:rsidRPr="00856D91" w:rsidRDefault="00856D91" w:rsidP="00856D91">
            <w:pPr>
              <w:jc w:val="center"/>
              <w:rPr>
                <w:b/>
              </w:rPr>
            </w:pPr>
            <w:r w:rsidRPr="00856D91">
              <w:rPr>
                <w:b/>
              </w:rPr>
              <w:t>SPLITSKO - DALMATINSKA ŽUPANIJA</w:t>
            </w:r>
          </w:p>
          <w:p w:rsidR="00856D91" w:rsidRPr="00CF44FC" w:rsidRDefault="00856D91" w:rsidP="00856D91">
            <w:pPr>
              <w:jc w:val="center"/>
            </w:pPr>
            <w:r w:rsidRPr="00856D91">
              <w:rPr>
                <w:b/>
              </w:rPr>
              <w:t>SREDNJA ŠKOLA - SKUPNI SCENSKI NASTUP</w:t>
            </w:r>
          </w:p>
        </w:tc>
      </w:tr>
    </w:tbl>
    <w:p w:rsidR="00A432EB" w:rsidRDefault="00A432E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567"/>
        <w:gridCol w:w="3543"/>
        <w:gridCol w:w="3119"/>
        <w:gridCol w:w="4536"/>
      </w:tblGrid>
      <w:tr w:rsidR="00A432EB" w:rsidRPr="00CF44FC" w:rsidTr="00A432EB">
        <w:trPr>
          <w:trHeight w:val="300"/>
        </w:trPr>
        <w:tc>
          <w:tcPr>
            <w:tcW w:w="1555" w:type="dxa"/>
            <w:gridSpan w:val="2"/>
            <w:noWrap/>
            <w:hideMark/>
          </w:tcPr>
          <w:p w:rsidR="00A432EB" w:rsidRPr="00CF44FC" w:rsidRDefault="00A432EB" w:rsidP="00CF44FC">
            <w:pPr>
              <w:rPr>
                <w:b/>
                <w:bCs/>
              </w:rPr>
            </w:pPr>
            <w:r>
              <w:rPr>
                <w:b/>
                <w:bCs/>
              </w:rPr>
              <w:t>Redoslijed</w:t>
            </w:r>
          </w:p>
        </w:tc>
        <w:tc>
          <w:tcPr>
            <w:tcW w:w="3543" w:type="dxa"/>
            <w:noWrap/>
            <w:hideMark/>
          </w:tcPr>
          <w:p w:rsidR="00A432EB" w:rsidRPr="00CF44FC" w:rsidRDefault="00A432EB" w:rsidP="00CF44FC">
            <w:pPr>
              <w:rPr>
                <w:b/>
                <w:bCs/>
              </w:rPr>
            </w:pPr>
            <w:r w:rsidRPr="00CF44FC">
              <w:rPr>
                <w:b/>
                <w:bCs/>
              </w:rPr>
              <w:t>Naslov rada/lista</w:t>
            </w:r>
          </w:p>
        </w:tc>
        <w:tc>
          <w:tcPr>
            <w:tcW w:w="3119" w:type="dxa"/>
            <w:noWrap/>
            <w:hideMark/>
          </w:tcPr>
          <w:p w:rsidR="00A432EB" w:rsidRPr="00CF44FC" w:rsidRDefault="00A432EB" w:rsidP="00CF44FC">
            <w:pPr>
              <w:rPr>
                <w:b/>
                <w:bCs/>
              </w:rPr>
            </w:pPr>
            <w:r w:rsidRPr="00CF44FC">
              <w:rPr>
                <w:b/>
                <w:bCs/>
              </w:rPr>
              <w:t>Autor rada</w:t>
            </w:r>
          </w:p>
        </w:tc>
        <w:tc>
          <w:tcPr>
            <w:tcW w:w="4536" w:type="dxa"/>
            <w:noWrap/>
            <w:hideMark/>
          </w:tcPr>
          <w:p w:rsidR="00A432EB" w:rsidRPr="00CF44FC" w:rsidRDefault="00A432EB" w:rsidP="00CF44FC">
            <w:pPr>
              <w:rPr>
                <w:b/>
                <w:bCs/>
              </w:rPr>
            </w:pPr>
            <w:r>
              <w:rPr>
                <w:b/>
                <w:bCs/>
              </w:rPr>
              <w:t>Ime Škole</w:t>
            </w:r>
          </w:p>
        </w:tc>
      </w:tr>
      <w:tr w:rsidR="00A432EB" w:rsidRPr="00CF44FC" w:rsidTr="00A432EB">
        <w:trPr>
          <w:trHeight w:val="1045"/>
        </w:trPr>
        <w:tc>
          <w:tcPr>
            <w:tcW w:w="988" w:type="dxa"/>
            <w:noWrap/>
            <w:hideMark/>
          </w:tcPr>
          <w:p w:rsidR="00A432EB" w:rsidRPr="00CF44FC" w:rsidRDefault="00A432EB" w:rsidP="00CF44FC">
            <w:r>
              <w:t>13,00 – 13,20</w:t>
            </w:r>
          </w:p>
        </w:tc>
        <w:tc>
          <w:tcPr>
            <w:tcW w:w="567" w:type="dxa"/>
            <w:noWrap/>
            <w:hideMark/>
          </w:tcPr>
          <w:p w:rsidR="00A432EB" w:rsidRPr="00CF44FC" w:rsidRDefault="00A432EB" w:rsidP="00CF44FC">
            <w:r>
              <w:t>1.</w:t>
            </w:r>
          </w:p>
        </w:tc>
        <w:tc>
          <w:tcPr>
            <w:tcW w:w="3543" w:type="dxa"/>
            <w:noWrap/>
            <w:hideMark/>
          </w:tcPr>
          <w:p w:rsidR="00A432EB" w:rsidRPr="00CF44FC" w:rsidRDefault="00A432EB">
            <w:r w:rsidRPr="00CF44FC">
              <w:t>DOŽIVLJAJI SLAVNOG RODRIGA</w:t>
            </w:r>
          </w:p>
        </w:tc>
        <w:tc>
          <w:tcPr>
            <w:tcW w:w="3119" w:type="dxa"/>
            <w:noWrap/>
            <w:hideMark/>
          </w:tcPr>
          <w:p w:rsidR="00A432EB" w:rsidRPr="00CF44FC" w:rsidRDefault="00A432EB">
            <w:r w:rsidRPr="00CF44FC">
              <w:t>MONIKA MILEWSKA</w:t>
            </w:r>
          </w:p>
        </w:tc>
        <w:tc>
          <w:tcPr>
            <w:tcW w:w="4536" w:type="dxa"/>
            <w:noWrap/>
            <w:hideMark/>
          </w:tcPr>
          <w:p w:rsidR="00A432EB" w:rsidRPr="00CF44FC" w:rsidRDefault="00A432EB">
            <w:r w:rsidRPr="00CF44FC">
              <w:t>I. gimnazija - Split</w:t>
            </w:r>
          </w:p>
        </w:tc>
      </w:tr>
      <w:tr w:rsidR="00A432EB" w:rsidRPr="00CF44FC" w:rsidTr="00A432EB">
        <w:trPr>
          <w:trHeight w:val="989"/>
        </w:trPr>
        <w:tc>
          <w:tcPr>
            <w:tcW w:w="988" w:type="dxa"/>
            <w:noWrap/>
          </w:tcPr>
          <w:p w:rsidR="00A432EB" w:rsidRPr="00CF44FC" w:rsidRDefault="00A432EB" w:rsidP="00CF44FC">
            <w:r>
              <w:t>13,22 – 13,42</w:t>
            </w:r>
          </w:p>
        </w:tc>
        <w:tc>
          <w:tcPr>
            <w:tcW w:w="567" w:type="dxa"/>
            <w:noWrap/>
            <w:hideMark/>
          </w:tcPr>
          <w:p w:rsidR="00A432EB" w:rsidRPr="00CF44FC" w:rsidRDefault="00A432EB" w:rsidP="00CF44FC">
            <w:r>
              <w:t>2.</w:t>
            </w:r>
          </w:p>
        </w:tc>
        <w:tc>
          <w:tcPr>
            <w:tcW w:w="3543" w:type="dxa"/>
            <w:noWrap/>
            <w:hideMark/>
          </w:tcPr>
          <w:p w:rsidR="00A432EB" w:rsidRPr="00CF44FC" w:rsidRDefault="00A432EB">
            <w:r w:rsidRPr="00CF44FC">
              <w:t>Kako je počeo rat u mojoj gimnaziji</w:t>
            </w:r>
          </w:p>
        </w:tc>
        <w:tc>
          <w:tcPr>
            <w:tcW w:w="3119" w:type="dxa"/>
            <w:noWrap/>
            <w:hideMark/>
          </w:tcPr>
          <w:p w:rsidR="00A432EB" w:rsidRPr="00CF44FC" w:rsidRDefault="00A432EB">
            <w:r w:rsidRPr="00CF44FC">
              <w:t xml:space="preserve">Brešan, </w:t>
            </w:r>
            <w:proofErr w:type="spellStart"/>
            <w:r w:rsidRPr="00CF44FC">
              <w:t>Škifić</w:t>
            </w:r>
            <w:proofErr w:type="spellEnd"/>
            <w:r w:rsidRPr="00CF44FC">
              <w:t>, učenici</w:t>
            </w:r>
          </w:p>
        </w:tc>
        <w:tc>
          <w:tcPr>
            <w:tcW w:w="4536" w:type="dxa"/>
            <w:noWrap/>
            <w:hideMark/>
          </w:tcPr>
          <w:p w:rsidR="00A432EB" w:rsidRPr="00CF44FC" w:rsidRDefault="00A432EB">
            <w:r w:rsidRPr="00CF44FC">
              <w:t>II. gimnazija - Split</w:t>
            </w:r>
          </w:p>
          <w:p w:rsidR="00A432EB" w:rsidRPr="00CF44FC" w:rsidRDefault="00A432EB"/>
        </w:tc>
      </w:tr>
      <w:tr w:rsidR="00A432EB" w:rsidRPr="00CF44FC" w:rsidTr="00A432EB">
        <w:trPr>
          <w:trHeight w:val="850"/>
        </w:trPr>
        <w:tc>
          <w:tcPr>
            <w:tcW w:w="988" w:type="dxa"/>
            <w:noWrap/>
            <w:hideMark/>
          </w:tcPr>
          <w:p w:rsidR="00A432EB" w:rsidRPr="00CF44FC" w:rsidRDefault="00A432EB" w:rsidP="00CF44FC">
            <w:r>
              <w:t>13,44 – 14,04</w:t>
            </w:r>
          </w:p>
        </w:tc>
        <w:tc>
          <w:tcPr>
            <w:tcW w:w="567" w:type="dxa"/>
            <w:noWrap/>
            <w:hideMark/>
          </w:tcPr>
          <w:p w:rsidR="00A432EB" w:rsidRPr="00CF44FC" w:rsidRDefault="00A432EB" w:rsidP="00CF44FC">
            <w:r>
              <w:t>3.</w:t>
            </w:r>
          </w:p>
        </w:tc>
        <w:tc>
          <w:tcPr>
            <w:tcW w:w="3543" w:type="dxa"/>
            <w:noWrap/>
            <w:hideMark/>
          </w:tcPr>
          <w:p w:rsidR="00A432EB" w:rsidRPr="00CF44FC" w:rsidRDefault="00A432EB">
            <w:proofErr w:type="spellStart"/>
            <w:r w:rsidRPr="00CF44FC">
              <w:t>Noteš</w:t>
            </w:r>
            <w:proofErr w:type="spellEnd"/>
            <w:r w:rsidRPr="00CF44FC">
              <w:t xml:space="preserve"> </w:t>
            </w:r>
            <w:proofErr w:type="spellStart"/>
            <w:r w:rsidRPr="00CF44FC">
              <w:t>jednega</w:t>
            </w:r>
            <w:proofErr w:type="spellEnd"/>
            <w:r w:rsidRPr="00CF44FC">
              <w:t xml:space="preserve"> bodula</w:t>
            </w:r>
          </w:p>
        </w:tc>
        <w:tc>
          <w:tcPr>
            <w:tcW w:w="3119" w:type="dxa"/>
            <w:noWrap/>
            <w:hideMark/>
          </w:tcPr>
          <w:p w:rsidR="00A432EB" w:rsidRPr="00CF44FC" w:rsidRDefault="00A432EB">
            <w:proofErr w:type="spellStart"/>
            <w:r w:rsidRPr="00CF44FC">
              <w:t>Ivna</w:t>
            </w:r>
            <w:proofErr w:type="spellEnd"/>
            <w:r w:rsidRPr="00CF44FC">
              <w:t xml:space="preserve"> Bonačić</w:t>
            </w:r>
          </w:p>
        </w:tc>
        <w:tc>
          <w:tcPr>
            <w:tcW w:w="4536" w:type="dxa"/>
            <w:noWrap/>
            <w:hideMark/>
          </w:tcPr>
          <w:p w:rsidR="00A432EB" w:rsidRPr="00CF44FC" w:rsidRDefault="00A432EB">
            <w:r w:rsidRPr="00CF44FC">
              <w:t>SŠ Brač</w:t>
            </w:r>
          </w:p>
          <w:p w:rsidR="00A432EB" w:rsidRPr="00CF44FC" w:rsidRDefault="00A432EB">
            <w:r w:rsidRPr="00CF44FC">
              <w:t>Supetar</w:t>
            </w:r>
          </w:p>
        </w:tc>
      </w:tr>
      <w:tr w:rsidR="00A432EB" w:rsidRPr="00CF44FC" w:rsidTr="00A432EB">
        <w:trPr>
          <w:trHeight w:val="1107"/>
        </w:trPr>
        <w:tc>
          <w:tcPr>
            <w:tcW w:w="988" w:type="dxa"/>
            <w:noWrap/>
          </w:tcPr>
          <w:p w:rsidR="00A432EB" w:rsidRPr="00CF44FC" w:rsidRDefault="00A432EB" w:rsidP="00856D91">
            <w:r>
              <w:t>14,06 – 14,26</w:t>
            </w:r>
          </w:p>
        </w:tc>
        <w:tc>
          <w:tcPr>
            <w:tcW w:w="567" w:type="dxa"/>
            <w:noWrap/>
          </w:tcPr>
          <w:p w:rsidR="00A432EB" w:rsidRPr="00CF44FC" w:rsidRDefault="00A432EB" w:rsidP="00856D91">
            <w:r w:rsidRPr="00CF44FC">
              <w:t>4</w:t>
            </w:r>
            <w:r>
              <w:t>.</w:t>
            </w:r>
          </w:p>
        </w:tc>
        <w:tc>
          <w:tcPr>
            <w:tcW w:w="3543" w:type="dxa"/>
            <w:noWrap/>
          </w:tcPr>
          <w:p w:rsidR="00A432EB" w:rsidRPr="00CF44FC" w:rsidRDefault="00A432EB" w:rsidP="00856D91">
            <w:r w:rsidRPr="00CF44FC">
              <w:t>Postolar i vrag</w:t>
            </w:r>
          </w:p>
        </w:tc>
        <w:tc>
          <w:tcPr>
            <w:tcW w:w="3119" w:type="dxa"/>
            <w:noWrap/>
          </w:tcPr>
          <w:p w:rsidR="00A432EB" w:rsidRPr="00CF44FC" w:rsidRDefault="00A432EB" w:rsidP="00856D91">
            <w:r w:rsidRPr="00CF44FC">
              <w:t xml:space="preserve">Vedran </w:t>
            </w:r>
            <w:proofErr w:type="spellStart"/>
            <w:r w:rsidRPr="00CF44FC">
              <w:t>Torić</w:t>
            </w:r>
            <w:proofErr w:type="spellEnd"/>
            <w:r w:rsidRPr="00CF44FC">
              <w:t xml:space="preserve"> i učenici </w:t>
            </w:r>
          </w:p>
        </w:tc>
        <w:tc>
          <w:tcPr>
            <w:tcW w:w="4536" w:type="dxa"/>
            <w:noWrap/>
          </w:tcPr>
          <w:p w:rsidR="00A432EB" w:rsidRPr="00CF44FC" w:rsidRDefault="00A432EB" w:rsidP="00856D91">
            <w:r w:rsidRPr="00CF44FC">
              <w:t>Nadbiskupijska klasična gimnazija Don Frane Bulić - s pravom javnosti - Split</w:t>
            </w:r>
          </w:p>
        </w:tc>
      </w:tr>
      <w:tr w:rsidR="00A432EB" w:rsidRPr="00CF44FC" w:rsidTr="00A432EB">
        <w:trPr>
          <w:trHeight w:val="1122"/>
        </w:trPr>
        <w:tc>
          <w:tcPr>
            <w:tcW w:w="988" w:type="dxa"/>
            <w:noWrap/>
          </w:tcPr>
          <w:p w:rsidR="00A432EB" w:rsidRPr="00CF44FC" w:rsidRDefault="00A432EB" w:rsidP="00856D91">
            <w:r>
              <w:t>14,28 – 14,41</w:t>
            </w:r>
          </w:p>
        </w:tc>
        <w:tc>
          <w:tcPr>
            <w:tcW w:w="567" w:type="dxa"/>
            <w:noWrap/>
          </w:tcPr>
          <w:p w:rsidR="00A432EB" w:rsidRPr="00CF44FC" w:rsidRDefault="00A432EB" w:rsidP="00856D91">
            <w:r>
              <w:t>5.</w:t>
            </w:r>
          </w:p>
        </w:tc>
        <w:tc>
          <w:tcPr>
            <w:tcW w:w="3543" w:type="dxa"/>
            <w:noWrap/>
          </w:tcPr>
          <w:p w:rsidR="00A432EB" w:rsidRPr="00CF44FC" w:rsidRDefault="00A432EB" w:rsidP="00856D91">
            <w:r w:rsidRPr="00CF44FC">
              <w:t>U potrazi za poklonjenim vremenom</w:t>
            </w:r>
          </w:p>
        </w:tc>
        <w:tc>
          <w:tcPr>
            <w:tcW w:w="3119" w:type="dxa"/>
            <w:noWrap/>
          </w:tcPr>
          <w:p w:rsidR="00A432EB" w:rsidRPr="00CF44FC" w:rsidRDefault="00A432EB" w:rsidP="00856D91">
            <w:r w:rsidRPr="00CF44FC">
              <w:t xml:space="preserve">Dijana </w:t>
            </w:r>
            <w:proofErr w:type="spellStart"/>
            <w:r w:rsidRPr="00CF44FC">
              <w:t>Mišetić</w:t>
            </w:r>
            <w:proofErr w:type="spellEnd"/>
          </w:p>
        </w:tc>
        <w:tc>
          <w:tcPr>
            <w:tcW w:w="4536" w:type="dxa"/>
            <w:noWrap/>
          </w:tcPr>
          <w:p w:rsidR="00A432EB" w:rsidRPr="00CF44FC" w:rsidRDefault="00A432EB" w:rsidP="00856D91">
            <w:r w:rsidRPr="00CF44FC">
              <w:t>V. gimnazija Vladimir Nazor - Split</w:t>
            </w:r>
          </w:p>
          <w:p w:rsidR="00A432EB" w:rsidRPr="00CF44FC" w:rsidRDefault="00A432EB" w:rsidP="00856D91">
            <w:r w:rsidRPr="00CF44FC">
              <w:t>Split</w:t>
            </w:r>
          </w:p>
        </w:tc>
      </w:tr>
    </w:tbl>
    <w:p w:rsidR="0026742F" w:rsidRDefault="0026742F"/>
    <w:sectPr w:rsidR="0026742F" w:rsidSect="00CF44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FC"/>
    <w:rsid w:val="0026742F"/>
    <w:rsid w:val="00856D91"/>
    <w:rsid w:val="00A432EB"/>
    <w:rsid w:val="00A97C31"/>
    <w:rsid w:val="00C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2796D-4937-440D-B4C1-86D690AB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F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2018-02-07T10:50:00Z</dcterms:created>
  <dcterms:modified xsi:type="dcterms:W3CDTF">2018-02-07T10:50:00Z</dcterms:modified>
</cp:coreProperties>
</file>